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C8" w:rsidRDefault="00E924C8" w:rsidP="00E924C8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E924C8">
        <w:rPr>
          <w:rFonts w:ascii="Times New Roman" w:hAnsi="Times New Roman"/>
          <w:b/>
          <w:bCs/>
          <w:sz w:val="28"/>
          <w:szCs w:val="28"/>
        </w:rPr>
        <w:t>PRILOG 4 – STRUČNO ISKUSTVO NOMINIRANOG INŽENJERA GRADILIŠTA</w:t>
      </w:r>
    </w:p>
    <w:p w:rsidR="00E924C8" w:rsidRPr="00E924C8" w:rsidRDefault="00E924C8" w:rsidP="00E924C8">
      <w:pPr>
        <w:pStyle w:val="Standard"/>
        <w:spacing w:after="120"/>
        <w:jc w:val="center"/>
        <w:rPr>
          <w:rFonts w:ascii="Times New Roman" w:hAnsi="Times New Roman"/>
          <w:sz w:val="28"/>
          <w:szCs w:val="28"/>
        </w:rPr>
      </w:pPr>
    </w:p>
    <w:tbl>
      <w:tblPr>
        <w:tblW w:w="5382" w:type="pct"/>
        <w:tblInd w:w="-4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0"/>
        <w:gridCol w:w="1492"/>
        <w:gridCol w:w="1651"/>
        <w:gridCol w:w="2774"/>
        <w:gridCol w:w="2411"/>
        <w:gridCol w:w="1439"/>
        <w:gridCol w:w="970"/>
        <w:gridCol w:w="3259"/>
        <w:gridCol w:w="16"/>
      </w:tblGrid>
      <w:tr w:rsidR="00E924C8" w:rsidRPr="00713A6A" w:rsidTr="00512ECC">
        <w:trPr>
          <w:trHeight w:val="577"/>
        </w:trPr>
        <w:tc>
          <w:tcPr>
            <w:tcW w:w="417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24C8" w:rsidRPr="004C3404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Naručitelj:</w:t>
            </w:r>
          </w:p>
        </w:tc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:rsidR="00E924C8" w:rsidRPr="004C3404" w:rsidRDefault="00512ECC" w:rsidP="00512ECC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12ECC">
              <w:rPr>
                <w:rFonts w:ascii="Arial" w:eastAsia="Calibri" w:hAnsi="Arial" w:cs="Arial"/>
                <w:b/>
                <w:sz w:val="18"/>
                <w:szCs w:val="18"/>
              </w:rPr>
              <w:t>Župa sv. Petra i Pavla apostola, Osijek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  <w:r w:rsidRPr="00512ECC">
              <w:rPr>
                <w:rFonts w:ascii="Arial" w:eastAsia="Calibri" w:hAnsi="Arial" w:cs="Arial"/>
                <w:b/>
                <w:sz w:val="18"/>
                <w:szCs w:val="18"/>
              </w:rPr>
              <w:t>Pavla Pejačevića 1, 31000 Osijek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, </w:t>
            </w:r>
            <w:r w:rsidRPr="00512ECC">
              <w:rPr>
                <w:rFonts w:ascii="Arial" w:eastAsia="Calibri" w:hAnsi="Arial" w:cs="Arial"/>
                <w:b/>
                <w:sz w:val="18"/>
                <w:szCs w:val="18"/>
              </w:rPr>
              <w:t>OIB: 16365079560</w:t>
            </w:r>
          </w:p>
        </w:tc>
      </w:tr>
      <w:tr w:rsidR="00E924C8" w:rsidRPr="00713A6A" w:rsidTr="00512ECC">
        <w:trPr>
          <w:trHeight w:val="577"/>
        </w:trPr>
        <w:tc>
          <w:tcPr>
            <w:tcW w:w="417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24C8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Predmet nabave:</w:t>
            </w:r>
          </w:p>
        </w:tc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:rsidR="00E924C8" w:rsidRDefault="00512ECC" w:rsidP="00BD062B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12ECC">
              <w:rPr>
                <w:rFonts w:ascii="Arial" w:eastAsia="Calibri" w:hAnsi="Arial" w:cs="Arial"/>
                <w:b/>
                <w:sz w:val="18"/>
                <w:szCs w:val="18"/>
              </w:rPr>
              <w:t>IZVOĐENJE RADOVA ODRŽAVANJA KROVNE KONSTRUKCIJE NA KONKATEDRALI SV. PETRA I PAVLA APOSTOLA</w:t>
            </w:r>
          </w:p>
        </w:tc>
      </w:tr>
      <w:tr w:rsidR="00E924C8" w:rsidRPr="00713A6A" w:rsidTr="00512ECC">
        <w:trPr>
          <w:trHeight w:val="577"/>
        </w:trPr>
        <w:tc>
          <w:tcPr>
            <w:tcW w:w="417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924C8" w:rsidRPr="004C3404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0" w:name="_Hlk190415281"/>
            <w:r w:rsidRPr="004C3404">
              <w:rPr>
                <w:rFonts w:ascii="Arial" w:eastAsia="Calibri" w:hAnsi="Arial" w:cs="Arial"/>
                <w:b/>
                <w:sz w:val="18"/>
                <w:szCs w:val="18"/>
              </w:rPr>
              <w:t>Predloženi položaj:</w:t>
            </w:r>
          </w:p>
        </w:tc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</w:tcPr>
          <w:p w:rsidR="00E924C8" w:rsidRPr="004C3404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b/>
                <w:sz w:val="18"/>
                <w:szCs w:val="18"/>
              </w:rPr>
            </w:pPr>
            <w:bookmarkStart w:id="1" w:name="_Hlk183081914"/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  <w:r w:rsidRPr="004C3404">
              <w:rPr>
                <w:rFonts w:ascii="Arial" w:eastAsia="Calibri" w:hAnsi="Arial" w:cs="Arial"/>
                <w:b/>
                <w:sz w:val="18"/>
                <w:szCs w:val="18"/>
              </w:rPr>
              <w:t xml:space="preserve">nženjer </w:t>
            </w:r>
            <w:bookmarkEnd w:id="1"/>
            <w:r w:rsidRPr="004C3404">
              <w:rPr>
                <w:rFonts w:ascii="Arial" w:eastAsia="Calibri" w:hAnsi="Arial" w:cs="Arial"/>
                <w:b/>
                <w:sz w:val="18"/>
                <w:szCs w:val="18"/>
              </w:rPr>
              <w:t>gradilišta</w:t>
            </w:r>
          </w:p>
        </w:tc>
      </w:tr>
      <w:tr w:rsidR="00E924C8" w:rsidRPr="00713A6A" w:rsidTr="00512ECC">
        <w:trPr>
          <w:trHeight w:val="90"/>
        </w:trPr>
        <w:tc>
          <w:tcPr>
            <w:tcW w:w="417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C8" w:rsidRPr="00713A6A" w:rsidRDefault="00E924C8" w:rsidP="00BD062B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Prezime:</w:t>
            </w:r>
          </w:p>
        </w:tc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E924C8" w:rsidRPr="00713A6A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924C8" w:rsidRPr="00713A6A" w:rsidTr="00512ECC">
        <w:trPr>
          <w:trHeight w:val="90"/>
        </w:trPr>
        <w:tc>
          <w:tcPr>
            <w:tcW w:w="417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C8" w:rsidRPr="00713A6A" w:rsidRDefault="00E924C8" w:rsidP="00BD062B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Ime:</w:t>
            </w:r>
          </w:p>
        </w:tc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E924C8" w:rsidRPr="00713A6A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924C8" w:rsidRPr="00713A6A" w:rsidTr="00512ECC">
        <w:trPr>
          <w:trHeight w:val="90"/>
        </w:trPr>
        <w:tc>
          <w:tcPr>
            <w:tcW w:w="4172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C8" w:rsidRPr="00512ECC" w:rsidRDefault="00E924C8" w:rsidP="00BD062B">
            <w:pPr>
              <w:spacing w:before="60" w:after="60" w:line="2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bookmarkStart w:id="2" w:name="_GoBack" w:colFirst="0" w:colLast="5"/>
            <w:r w:rsidRPr="00512ECC">
              <w:rPr>
                <w:rFonts w:ascii="Arial" w:eastAsia="Calibri" w:hAnsi="Arial" w:cs="Arial"/>
                <w:sz w:val="18"/>
                <w:szCs w:val="18"/>
              </w:rPr>
              <w:t>Kontakt podaci stručnjaka (telefon, email):</w:t>
            </w:r>
          </w:p>
        </w:tc>
        <w:tc>
          <w:tcPr>
            <w:tcW w:w="10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E924C8" w:rsidRPr="00512ECC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2ECC" w:rsidRPr="00713A6A" w:rsidTr="00512ECC">
        <w:trPr>
          <w:gridAfter w:val="1"/>
          <w:wAfter w:w="16" w:type="dxa"/>
          <w:trHeight w:val="90"/>
        </w:trPr>
        <w:tc>
          <w:tcPr>
            <w:tcW w:w="10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12ECC">
              <w:rPr>
                <w:rFonts w:ascii="Arial" w:eastAsia="Calibri" w:hAnsi="Arial" w:cs="Arial"/>
                <w:sz w:val="18"/>
                <w:szCs w:val="18"/>
              </w:rPr>
              <w:t>Redni broj</w:t>
            </w:r>
          </w:p>
        </w:tc>
        <w:tc>
          <w:tcPr>
            <w:tcW w:w="149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12ECC">
              <w:rPr>
                <w:rFonts w:ascii="Arial" w:eastAsia="Calibri" w:hAnsi="Arial" w:cs="Arial"/>
                <w:sz w:val="18"/>
                <w:szCs w:val="18"/>
              </w:rPr>
              <w:t xml:space="preserve">Datum </w:t>
            </w:r>
            <w:bookmarkStart w:id="3" w:name="_Hlk186191488"/>
            <w:r w:rsidRPr="00512ECC">
              <w:rPr>
                <w:rFonts w:ascii="Arial" w:eastAsia="Calibri" w:hAnsi="Arial" w:cs="Arial"/>
                <w:sz w:val="18"/>
                <w:szCs w:val="18"/>
              </w:rPr>
              <w:t>od - do izvođenja radova</w:t>
            </w:r>
            <w:bookmarkEnd w:id="3"/>
          </w:p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512ECC">
              <w:rPr>
                <w:rFonts w:ascii="Arial" w:eastAsia="Calibri" w:hAnsi="Arial" w:cs="Arial"/>
                <w:i/>
                <w:sz w:val="18"/>
                <w:szCs w:val="18"/>
              </w:rPr>
              <w:t>(mjesec/godina)</w:t>
            </w:r>
          </w:p>
        </w:tc>
        <w:tc>
          <w:tcPr>
            <w:tcW w:w="4425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ECC">
              <w:rPr>
                <w:rFonts w:ascii="Arial" w:hAnsi="Arial" w:cs="Arial"/>
                <w:b/>
                <w:bCs/>
                <w:sz w:val="18"/>
                <w:szCs w:val="18"/>
              </w:rPr>
              <w:t>Specifično iskustvo</w:t>
            </w:r>
          </w:p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ECC">
              <w:rPr>
                <w:rFonts w:ascii="Arial" w:hAnsi="Arial" w:cs="Arial"/>
                <w:sz w:val="18"/>
                <w:szCs w:val="18"/>
              </w:rPr>
              <w:t xml:space="preserve">(naziv Ugovora s kratkim opisom </w:t>
            </w:r>
            <w:bookmarkStart w:id="4" w:name="_Hlk186191164"/>
            <w:r w:rsidRPr="00512ECC">
              <w:rPr>
                <w:rFonts w:ascii="Arial" w:hAnsi="Arial" w:cs="Arial"/>
                <w:sz w:val="18"/>
                <w:szCs w:val="18"/>
              </w:rPr>
              <w:t xml:space="preserve">opsega radova i vrste građevine </w:t>
            </w:r>
            <w:bookmarkEnd w:id="4"/>
            <w:r w:rsidRPr="00512ECC">
              <w:rPr>
                <w:rFonts w:ascii="Arial" w:hAnsi="Arial" w:cs="Arial"/>
                <w:sz w:val="18"/>
                <w:szCs w:val="18"/>
              </w:rPr>
              <w:t>kako bi se referenca mogla dovesti u vezu s opisanim kriterijem bodovanja</w:t>
            </w:r>
            <w:r w:rsidRPr="00512ECC">
              <w:rPr>
                <w:rFonts w:ascii="Arial" w:hAnsi="Arial" w:cs="Arial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241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5" w:name="_Hlk186191527"/>
            <w:r w:rsidRPr="00512ECC">
              <w:rPr>
                <w:rFonts w:ascii="Arial" w:eastAsia="Calibri" w:hAnsi="Arial" w:cs="Arial"/>
                <w:sz w:val="18"/>
                <w:szCs w:val="18"/>
              </w:rPr>
              <w:t>Funkcija stručnjaka na ugovoru/projektu</w:t>
            </w:r>
            <w:bookmarkEnd w:id="5"/>
          </w:p>
        </w:tc>
        <w:tc>
          <w:tcPr>
            <w:tcW w:w="2409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512ECC">
              <w:rPr>
                <w:rFonts w:ascii="Arial" w:eastAsia="Calibri" w:hAnsi="Arial" w:cs="Arial"/>
                <w:sz w:val="18"/>
                <w:szCs w:val="18"/>
              </w:rPr>
              <w:t xml:space="preserve">Navod radi li se o zgradi javne i društvene namjene obavljanju djelatnosti vjerskih zajednica </w:t>
            </w:r>
          </w:p>
        </w:tc>
        <w:tc>
          <w:tcPr>
            <w:tcW w:w="32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512ECC" w:rsidRPr="00512ECC" w:rsidRDefault="00512ECC" w:rsidP="00BD062B">
            <w:pPr>
              <w:spacing w:before="60" w:after="60" w:line="2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2EC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Naručitelj i kontakt osoba naručitelja (ime i prezime, direktan kontakt telefon i adresa elektroničke pošte)*</w:t>
            </w:r>
          </w:p>
        </w:tc>
      </w:tr>
      <w:bookmarkEnd w:id="2"/>
      <w:tr w:rsidR="00512ECC" w:rsidRPr="00713A6A" w:rsidTr="00512ECC">
        <w:trPr>
          <w:gridAfter w:val="1"/>
          <w:wAfter w:w="16" w:type="dxa"/>
          <w:trHeight w:val="580"/>
        </w:trPr>
        <w:tc>
          <w:tcPr>
            <w:tcW w:w="10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2ECC" w:rsidRPr="00713A6A" w:rsidTr="00512ECC">
        <w:trPr>
          <w:gridAfter w:val="1"/>
          <w:wAfter w:w="16" w:type="dxa"/>
          <w:trHeight w:val="518"/>
        </w:trPr>
        <w:tc>
          <w:tcPr>
            <w:tcW w:w="10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2ECC" w:rsidRPr="00713A6A" w:rsidTr="00512ECC">
        <w:trPr>
          <w:gridAfter w:val="1"/>
          <w:wAfter w:w="16" w:type="dxa"/>
          <w:trHeight w:val="456"/>
        </w:trPr>
        <w:tc>
          <w:tcPr>
            <w:tcW w:w="10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2ECC" w:rsidRPr="00713A6A" w:rsidTr="00512ECC">
        <w:trPr>
          <w:gridAfter w:val="1"/>
          <w:wAfter w:w="16" w:type="dxa"/>
          <w:trHeight w:val="395"/>
        </w:trPr>
        <w:tc>
          <w:tcPr>
            <w:tcW w:w="10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2ECC" w:rsidRPr="00713A6A" w:rsidTr="00512ECC">
        <w:trPr>
          <w:gridAfter w:val="1"/>
          <w:wAfter w:w="16" w:type="dxa"/>
          <w:trHeight w:val="333"/>
        </w:trPr>
        <w:tc>
          <w:tcPr>
            <w:tcW w:w="102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13A6A">
              <w:rPr>
                <w:rFonts w:ascii="Arial" w:eastAsia="Calibri" w:hAnsi="Arial" w:cs="Arial"/>
                <w:sz w:val="18"/>
                <w:szCs w:val="18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</w:tcPr>
          <w:p w:rsidR="00512ECC" w:rsidRPr="00713A6A" w:rsidRDefault="00512ECC" w:rsidP="00BD062B">
            <w:pPr>
              <w:spacing w:before="60" w:after="60" w:line="2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924C8" w:rsidRPr="00713A6A" w:rsidTr="00512ECC">
        <w:trPr>
          <w:trHeight w:val="333"/>
        </w:trPr>
        <w:tc>
          <w:tcPr>
            <w:tcW w:w="15041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E924C8" w:rsidRPr="00713A6A" w:rsidRDefault="00E924C8" w:rsidP="00BD062B">
            <w:pPr>
              <w:spacing w:before="60" w:after="60" w:line="22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951F77">
              <w:rPr>
                <w:rFonts w:ascii="Tahoma" w:eastAsia="Times New Roman" w:hAnsi="Tahoma" w:cs="Tahoma"/>
                <w:i/>
                <w:sz w:val="18"/>
                <w:szCs w:val="18"/>
              </w:rPr>
              <w:t>* Naručitelj pridržava pravo kontaktirati kontakt osobu za provjeru točnosti podataka prikazanih u obrascu.</w:t>
            </w:r>
          </w:p>
        </w:tc>
      </w:tr>
      <w:bookmarkEnd w:id="0"/>
      <w:tr w:rsidR="00E924C8" w:rsidRPr="00770772" w:rsidTr="00512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10796" w:type="dxa"/>
            <w:gridSpan w:val="6"/>
            <w:shd w:val="clear" w:color="auto" w:fill="FFFFFF"/>
            <w:tcMar>
              <w:left w:w="103" w:type="dxa"/>
            </w:tcMar>
          </w:tcPr>
          <w:p w:rsidR="00E924C8" w:rsidRPr="00770772" w:rsidRDefault="00E924C8" w:rsidP="00BD062B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37211">
              <w:rPr>
                <w:rFonts w:ascii="Tahoma" w:eastAsia="Times New Roman" w:hAnsi="Tahoma" w:cs="Tahoma"/>
                <w:sz w:val="18"/>
                <w:szCs w:val="20"/>
                <w:lang w:eastAsia="hr-HR"/>
              </w:rPr>
              <w:t>Svojim potpisom potvrđujem raspoloživost za vrijeme provođenja ugovora te istinitost gore navedenih podataka.</w:t>
            </w:r>
          </w:p>
        </w:tc>
        <w:tc>
          <w:tcPr>
            <w:tcW w:w="4245" w:type="dxa"/>
            <w:gridSpan w:val="3"/>
            <w:shd w:val="clear" w:color="auto" w:fill="FFFFFF"/>
          </w:tcPr>
          <w:p w:rsidR="00E924C8" w:rsidRDefault="00E924C8" w:rsidP="00BD062B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E924C8" w:rsidRDefault="00E924C8" w:rsidP="00BD062B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E924C8" w:rsidRPr="00770772" w:rsidRDefault="00E924C8" w:rsidP="00BD062B">
            <w:pPr>
              <w:spacing w:after="0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  <w:tr w:rsidR="00E924C8" w:rsidRPr="00770772" w:rsidTr="00512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0796" w:type="dxa"/>
            <w:gridSpan w:val="6"/>
            <w:shd w:val="clear" w:color="auto" w:fill="FFFFFF"/>
            <w:tcMar>
              <w:left w:w="103" w:type="dxa"/>
            </w:tcMar>
            <w:vAlign w:val="center"/>
          </w:tcPr>
          <w:p w:rsidR="00E924C8" w:rsidRPr="00770772" w:rsidRDefault="00E924C8" w:rsidP="00BD062B">
            <w:pPr>
              <w:spacing w:after="0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hr-HR"/>
              </w:rPr>
            </w:pPr>
          </w:p>
        </w:tc>
        <w:tc>
          <w:tcPr>
            <w:tcW w:w="4245" w:type="dxa"/>
            <w:gridSpan w:val="3"/>
            <w:shd w:val="clear" w:color="auto" w:fill="FFFFFF"/>
            <w:vAlign w:val="center"/>
          </w:tcPr>
          <w:p w:rsidR="00E924C8" w:rsidRPr="00770772" w:rsidRDefault="00E924C8" w:rsidP="00BD062B">
            <w:pPr>
              <w:spacing w:after="0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eastAsia="hr-HR"/>
              </w:rPr>
            </w:pPr>
            <w:r w:rsidRPr="00770772">
              <w:rPr>
                <w:rFonts w:ascii="Tahoma" w:eastAsia="Times New Roman" w:hAnsi="Tahoma" w:cs="Tahoma"/>
                <w:i/>
                <w:sz w:val="16"/>
                <w:szCs w:val="16"/>
                <w:lang w:eastAsia="hr-HR"/>
              </w:rPr>
              <w:t>ime/prezime/potpis stručne osobe</w:t>
            </w:r>
          </w:p>
        </w:tc>
      </w:tr>
    </w:tbl>
    <w:p w:rsidR="00CF545A" w:rsidRDefault="00CF545A" w:rsidP="00E924C8"/>
    <w:sectPr w:rsidR="00CF545A" w:rsidSect="00E924C8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CC"/>
    <w:rsid w:val="00512ECC"/>
    <w:rsid w:val="00B703CC"/>
    <w:rsid w:val="00CF545A"/>
    <w:rsid w:val="00E9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FFBE"/>
  <w15:chartTrackingRefBased/>
  <w15:docId w15:val="{CD220FFE-605F-4EF6-AEBE-31FE7B91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C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qFormat/>
    <w:rsid w:val="00E924C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>GRAD OSIJEK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Bajsić</dc:creator>
  <cp:keywords/>
  <dc:description/>
  <cp:lastModifiedBy>Damir Bajsić</cp:lastModifiedBy>
  <cp:revision>3</cp:revision>
  <dcterms:created xsi:type="dcterms:W3CDTF">2026-07-03T12:41:00Z</dcterms:created>
  <dcterms:modified xsi:type="dcterms:W3CDTF">2026-07-03T13:11:00Z</dcterms:modified>
</cp:coreProperties>
</file>